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7E" w:rsidRPr="001D7CB9" w:rsidRDefault="00D01F84" w:rsidP="001D7CB9">
      <w:pPr>
        <w:jc w:val="center"/>
        <w:rPr>
          <w:sz w:val="36"/>
          <w:szCs w:val="36"/>
        </w:rPr>
      </w:pPr>
      <w:proofErr w:type="spellStart"/>
      <w:r w:rsidRPr="001D7CB9">
        <w:rPr>
          <w:sz w:val="36"/>
          <w:szCs w:val="36"/>
        </w:rPr>
        <w:t>Gerrards</w:t>
      </w:r>
      <w:proofErr w:type="spellEnd"/>
      <w:r w:rsidRPr="001D7CB9">
        <w:rPr>
          <w:sz w:val="36"/>
          <w:szCs w:val="36"/>
        </w:rPr>
        <w:t xml:space="preserve"> Cross Neighbourhood Plan</w:t>
      </w:r>
    </w:p>
    <w:p w:rsidR="00D01F84" w:rsidRPr="001D7CB9" w:rsidRDefault="00062FB4" w:rsidP="001D7CB9">
      <w:pPr>
        <w:jc w:val="center"/>
        <w:rPr>
          <w:sz w:val="32"/>
          <w:szCs w:val="32"/>
        </w:rPr>
      </w:pPr>
      <w:r>
        <w:rPr>
          <w:sz w:val="32"/>
          <w:szCs w:val="32"/>
        </w:rPr>
        <w:t xml:space="preserve"> </w:t>
      </w:r>
      <w:r w:rsidR="00D01F84" w:rsidRPr="001D7CB9">
        <w:rPr>
          <w:sz w:val="32"/>
          <w:szCs w:val="32"/>
        </w:rPr>
        <w:t>Steering Group Minutes Friday 16</w:t>
      </w:r>
      <w:r w:rsidR="00D01F84" w:rsidRPr="001D7CB9">
        <w:rPr>
          <w:sz w:val="32"/>
          <w:szCs w:val="32"/>
          <w:vertAlign w:val="superscript"/>
        </w:rPr>
        <w:t>th</w:t>
      </w:r>
      <w:r w:rsidR="00D01F84" w:rsidRPr="001D7CB9">
        <w:rPr>
          <w:sz w:val="32"/>
          <w:szCs w:val="32"/>
        </w:rPr>
        <w:t xml:space="preserve"> June 2017</w:t>
      </w:r>
    </w:p>
    <w:p w:rsidR="00D01F84" w:rsidRPr="001D7CB9" w:rsidRDefault="00D01F84">
      <w:pPr>
        <w:rPr>
          <w:b/>
        </w:rPr>
      </w:pPr>
      <w:r w:rsidRPr="001D7CB9">
        <w:rPr>
          <w:b/>
        </w:rPr>
        <w:t>Present:</w:t>
      </w:r>
      <w:r w:rsidR="00C30C7A">
        <w:rPr>
          <w:b/>
        </w:rPr>
        <w:t xml:space="preserve"> </w:t>
      </w:r>
      <w:r w:rsidR="00C30C7A" w:rsidRPr="00C30C7A">
        <w:t>Diane</w:t>
      </w:r>
      <w:r w:rsidR="00C30C7A">
        <w:t xml:space="preserve"> Holden, Daniel </w:t>
      </w:r>
      <w:proofErr w:type="spellStart"/>
      <w:r w:rsidR="00C30C7A">
        <w:t>Johar</w:t>
      </w:r>
      <w:proofErr w:type="spellEnd"/>
      <w:r w:rsidR="00C30C7A">
        <w:t xml:space="preserve">, </w:t>
      </w:r>
      <w:proofErr w:type="spellStart"/>
      <w:r w:rsidR="00C30C7A">
        <w:t>Hellen</w:t>
      </w:r>
      <w:proofErr w:type="spellEnd"/>
      <w:r w:rsidR="00C30C7A">
        <w:t xml:space="preserve"> </w:t>
      </w:r>
      <w:proofErr w:type="spellStart"/>
      <w:r w:rsidR="00C30C7A">
        <w:t>Orme</w:t>
      </w:r>
      <w:proofErr w:type="spellEnd"/>
      <w:r w:rsidR="00C30C7A">
        <w:t xml:space="preserve">, Tim </w:t>
      </w:r>
      <w:proofErr w:type="spellStart"/>
      <w:r w:rsidR="00C30C7A">
        <w:t>Sansom</w:t>
      </w:r>
      <w:proofErr w:type="spellEnd"/>
      <w:proofErr w:type="gramStart"/>
      <w:r w:rsidR="00C30C7A">
        <w:t>, ,</w:t>
      </w:r>
      <w:proofErr w:type="gramEnd"/>
      <w:r w:rsidR="00C30C7A">
        <w:t xml:space="preserve"> </w:t>
      </w:r>
      <w:proofErr w:type="spellStart"/>
      <w:r w:rsidR="00C30C7A">
        <w:t>R.Jane</w:t>
      </w:r>
      <w:proofErr w:type="spellEnd"/>
      <w:r w:rsidR="00C30C7A">
        <w:t xml:space="preserve"> Chambers,</w:t>
      </w:r>
      <w:r w:rsidR="009D6389">
        <w:t xml:space="preserve"> Norman Holmes,  </w:t>
      </w:r>
      <w:proofErr w:type="spellStart"/>
      <w:r w:rsidR="009D6389">
        <w:t>Kirsty</w:t>
      </w:r>
      <w:proofErr w:type="spellEnd"/>
      <w:r w:rsidR="009D6389">
        <w:t xml:space="preserve"> </w:t>
      </w:r>
      <w:proofErr w:type="spellStart"/>
      <w:r w:rsidR="009D6389">
        <w:t>McCulla</w:t>
      </w:r>
      <w:r w:rsidR="00C30C7A">
        <w:t>gh</w:t>
      </w:r>
      <w:proofErr w:type="spellEnd"/>
      <w:r w:rsidR="00C30C7A">
        <w:t xml:space="preserve">, Alistair Cumming, Julia Cumming, Heather  </w:t>
      </w:r>
      <w:proofErr w:type="spellStart"/>
      <w:r w:rsidR="00C30C7A">
        <w:t>O’Regan</w:t>
      </w:r>
      <w:proofErr w:type="spellEnd"/>
      <w:r w:rsidR="00C30C7A">
        <w:t xml:space="preserve">,  Brian </w:t>
      </w:r>
      <w:proofErr w:type="spellStart"/>
      <w:r w:rsidR="00C30C7A">
        <w:t>O’Regan</w:t>
      </w:r>
      <w:proofErr w:type="spellEnd"/>
      <w:r w:rsidR="00C30C7A">
        <w:t xml:space="preserve">, Becky </w:t>
      </w:r>
      <w:proofErr w:type="spellStart"/>
      <w:r w:rsidR="00C30C7A">
        <w:t>Hopkinson</w:t>
      </w:r>
      <w:proofErr w:type="spellEnd"/>
      <w:r w:rsidR="00C30C7A">
        <w:t>, Liz Bourne</w:t>
      </w:r>
    </w:p>
    <w:p w:rsidR="00D01F84" w:rsidRDefault="00D01F84">
      <w:r w:rsidRPr="001D7CB9">
        <w:rPr>
          <w:b/>
        </w:rPr>
        <w:t>Apologies</w:t>
      </w:r>
      <w:r>
        <w:t xml:space="preserve">:  Sue </w:t>
      </w:r>
      <w:proofErr w:type="spellStart"/>
      <w:r>
        <w:t>Woollacott</w:t>
      </w:r>
      <w:proofErr w:type="spellEnd"/>
      <w:r>
        <w:t xml:space="preserve">, Nicholas Moss, Peter Chapman, Rebecca </w:t>
      </w:r>
      <w:proofErr w:type="spellStart"/>
      <w:r>
        <w:t>Selfridge</w:t>
      </w:r>
      <w:proofErr w:type="spellEnd"/>
    </w:p>
    <w:p w:rsidR="00D01F84" w:rsidRDefault="00D01F84">
      <w:r>
        <w:t xml:space="preserve">Liz opened </w:t>
      </w:r>
      <w:r w:rsidR="00062FB4">
        <w:t>the meeting by saying that following</w:t>
      </w:r>
      <w:r>
        <w:t xml:space="preserve"> the resignations of both joint- Chairs, she had taken a step back and decided that it would be a good idea to appoint a caretaker Chairman for six months while the group got to know one another and everyone’s strengths and could work out who could best take us forward.  Norman Holmes was happy to take on the caretaker role and the meeting agreed.</w:t>
      </w:r>
      <w:r w:rsidR="005E685E">
        <w:t xml:space="preserve">  It was emphasised that although Norman is a councillor this remained very much a community/resident-led project and his chairmanship was just to give the group time and space to gel together.</w:t>
      </w:r>
    </w:p>
    <w:p w:rsidR="00D01F84" w:rsidRDefault="00D01F84">
      <w:r>
        <w:t>Norman thanked Liz, Becky and Diane for keeping comm</w:t>
      </w:r>
      <w:r w:rsidR="00D00176">
        <w:t>unications going.  There</w:t>
      </w:r>
      <w:r>
        <w:t xml:space="preserve"> was then a period of open and honest discussion about what had happened.  If people did not want to say to the group they could write their thoughts down on </w:t>
      </w:r>
      <w:proofErr w:type="gramStart"/>
      <w:r>
        <w:t>paper</w:t>
      </w:r>
      <w:r w:rsidR="00DA24B5">
        <w:t xml:space="preserve"> </w:t>
      </w:r>
      <w:r>
        <w:t>.</w:t>
      </w:r>
      <w:proofErr w:type="gramEnd"/>
    </w:p>
    <w:p w:rsidR="00D01F84" w:rsidRDefault="00D01F84">
      <w:r>
        <w:t>T</w:t>
      </w:r>
      <w:r w:rsidR="00C07A28">
        <w:t>wo new members were introduced</w:t>
      </w:r>
      <w:proofErr w:type="gramStart"/>
      <w:r w:rsidR="00C07A28">
        <w:t>,  Tim</w:t>
      </w:r>
      <w:proofErr w:type="gramEnd"/>
      <w:r w:rsidR="00C07A28">
        <w:t xml:space="preserve"> </w:t>
      </w:r>
      <w:proofErr w:type="spellStart"/>
      <w:r w:rsidR="00C07A28">
        <w:t>Sansom</w:t>
      </w:r>
      <w:proofErr w:type="spellEnd"/>
      <w:r w:rsidR="00C07A28">
        <w:t xml:space="preserve"> and </w:t>
      </w:r>
      <w:proofErr w:type="spellStart"/>
      <w:r w:rsidR="00C07A28">
        <w:t>Kirsty</w:t>
      </w:r>
      <w:proofErr w:type="spellEnd"/>
      <w:r w:rsidR="00C07A28">
        <w:t xml:space="preserve"> McCullough.</w:t>
      </w:r>
    </w:p>
    <w:p w:rsidR="008668C6" w:rsidRDefault="008668C6">
      <w:r>
        <w:t>The Chair put forward ‘rules of engagement</w:t>
      </w:r>
      <w:r w:rsidR="008F6780">
        <w:t>’</w:t>
      </w:r>
      <w:r>
        <w:t xml:space="preserve"> for the group to follow in order to get the very best from everyone in the group</w:t>
      </w:r>
      <w:r w:rsidR="008F6780">
        <w:t>.  They were agreed and are:</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b/>
          <w:bCs/>
          <w:color w:val="222222"/>
          <w:sz w:val="19"/>
          <w:szCs w:val="19"/>
          <w:lang w:eastAsia="en-GB"/>
        </w:rPr>
        <w:t>Hear all views</w:t>
      </w:r>
      <w:r w:rsidRPr="008668C6">
        <w:rPr>
          <w:rFonts w:ascii="Arial" w:eastAsia="Times New Roman" w:hAnsi="Arial" w:cs="Arial"/>
          <w:color w:val="222222"/>
          <w:sz w:val="19"/>
          <w:lang w:eastAsia="en-GB"/>
        </w:rPr>
        <w:t> </w:t>
      </w:r>
      <w:r w:rsidRPr="008668C6">
        <w:rPr>
          <w:rFonts w:ascii="Arial" w:eastAsia="Times New Roman" w:hAnsi="Arial" w:cs="Arial"/>
          <w:color w:val="222222"/>
          <w:sz w:val="19"/>
          <w:szCs w:val="19"/>
          <w:lang w:eastAsia="en-GB"/>
        </w:rPr>
        <w:t>- actively encourage all to contribute. (Some have little to say but very much to contribute) </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b/>
          <w:bCs/>
          <w:color w:val="222222"/>
          <w:sz w:val="19"/>
          <w:szCs w:val="19"/>
          <w:lang w:eastAsia="en-GB"/>
        </w:rPr>
        <w:t>Don't evaluate opinions 'out of hand'</w:t>
      </w:r>
      <w:r w:rsidRPr="008668C6">
        <w:rPr>
          <w:rFonts w:ascii="Arial" w:eastAsia="Times New Roman" w:hAnsi="Arial" w:cs="Arial"/>
          <w:color w:val="222222"/>
          <w:sz w:val="19"/>
          <w:lang w:eastAsia="en-GB"/>
        </w:rPr>
        <w:t> </w:t>
      </w:r>
      <w:r w:rsidRPr="008668C6">
        <w:rPr>
          <w:rFonts w:ascii="Arial" w:eastAsia="Times New Roman" w:hAnsi="Arial" w:cs="Arial"/>
          <w:color w:val="222222"/>
          <w:sz w:val="19"/>
          <w:szCs w:val="19"/>
          <w:lang w:eastAsia="en-GB"/>
        </w:rPr>
        <w:t>- consideration, respect and discussion for all input</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b/>
          <w:bCs/>
          <w:color w:val="222222"/>
          <w:sz w:val="19"/>
          <w:szCs w:val="19"/>
          <w:lang w:eastAsia="en-GB"/>
        </w:rPr>
        <w:t>Say what we feel -</w:t>
      </w:r>
      <w:r w:rsidRPr="008668C6">
        <w:rPr>
          <w:rFonts w:ascii="Arial" w:eastAsia="Times New Roman" w:hAnsi="Arial" w:cs="Arial"/>
          <w:b/>
          <w:bCs/>
          <w:color w:val="222222"/>
          <w:sz w:val="19"/>
          <w:lang w:eastAsia="en-GB"/>
        </w:rPr>
        <w:t> </w:t>
      </w:r>
      <w:r w:rsidRPr="008668C6">
        <w:rPr>
          <w:rFonts w:ascii="Arial" w:eastAsia="Times New Roman" w:hAnsi="Arial" w:cs="Arial"/>
          <w:color w:val="222222"/>
          <w:sz w:val="19"/>
          <w:szCs w:val="19"/>
          <w:lang w:eastAsia="en-GB"/>
        </w:rPr>
        <w:t xml:space="preserve">table any discontents, perceived </w:t>
      </w:r>
      <w:proofErr w:type="spellStart"/>
      <w:r w:rsidRPr="008668C6">
        <w:rPr>
          <w:rFonts w:ascii="Arial" w:eastAsia="Times New Roman" w:hAnsi="Arial" w:cs="Arial"/>
          <w:color w:val="222222"/>
          <w:sz w:val="19"/>
          <w:szCs w:val="19"/>
          <w:lang w:eastAsia="en-GB"/>
        </w:rPr>
        <w:t>mis</w:t>
      </w:r>
      <w:proofErr w:type="spellEnd"/>
      <w:r w:rsidRPr="008668C6">
        <w:rPr>
          <w:rFonts w:ascii="Arial" w:eastAsia="Times New Roman" w:hAnsi="Arial" w:cs="Arial"/>
          <w:color w:val="222222"/>
          <w:sz w:val="19"/>
          <w:szCs w:val="19"/>
          <w:lang w:eastAsia="en-GB"/>
        </w:rPr>
        <w:t>-directions etc</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b/>
          <w:bCs/>
          <w:color w:val="222222"/>
          <w:sz w:val="19"/>
          <w:szCs w:val="19"/>
          <w:lang w:eastAsia="en-GB"/>
        </w:rPr>
        <w:t xml:space="preserve">The </w:t>
      </w:r>
      <w:proofErr w:type="gramStart"/>
      <w:r w:rsidRPr="008668C6">
        <w:rPr>
          <w:rFonts w:ascii="Arial" w:eastAsia="Times New Roman" w:hAnsi="Arial" w:cs="Arial"/>
          <w:b/>
          <w:bCs/>
          <w:color w:val="222222"/>
          <w:sz w:val="19"/>
          <w:szCs w:val="19"/>
          <w:lang w:eastAsia="en-GB"/>
        </w:rPr>
        <w:t>Meeting  Decides</w:t>
      </w:r>
      <w:proofErr w:type="gramEnd"/>
      <w:r w:rsidRPr="008668C6">
        <w:rPr>
          <w:rFonts w:ascii="Arial" w:eastAsia="Times New Roman" w:hAnsi="Arial" w:cs="Arial"/>
          <w:b/>
          <w:bCs/>
          <w:color w:val="222222"/>
          <w:sz w:val="19"/>
          <w:szCs w:val="19"/>
          <w:lang w:eastAsia="en-GB"/>
        </w:rPr>
        <w:t xml:space="preserve"> -</w:t>
      </w:r>
      <w:r w:rsidRPr="008668C6">
        <w:rPr>
          <w:rFonts w:ascii="Arial" w:eastAsia="Times New Roman" w:hAnsi="Arial" w:cs="Arial"/>
          <w:b/>
          <w:bCs/>
          <w:color w:val="222222"/>
          <w:sz w:val="19"/>
          <w:lang w:eastAsia="en-GB"/>
        </w:rPr>
        <w:t> </w:t>
      </w:r>
      <w:r w:rsidRPr="008668C6">
        <w:rPr>
          <w:rFonts w:ascii="Arial" w:eastAsia="Times New Roman" w:hAnsi="Arial" w:cs="Arial"/>
          <w:color w:val="222222"/>
          <w:sz w:val="19"/>
          <w:szCs w:val="19"/>
          <w:lang w:eastAsia="en-GB"/>
        </w:rPr>
        <w:t>Those</w:t>
      </w:r>
      <w:r w:rsidRPr="008668C6">
        <w:rPr>
          <w:rFonts w:ascii="Arial" w:eastAsia="Times New Roman" w:hAnsi="Arial" w:cs="Arial"/>
          <w:b/>
          <w:bCs/>
          <w:color w:val="222222"/>
          <w:sz w:val="19"/>
          <w:szCs w:val="19"/>
          <w:lang w:eastAsia="en-GB"/>
        </w:rPr>
        <w:t> </w:t>
      </w:r>
      <w:r w:rsidRPr="008668C6">
        <w:rPr>
          <w:rFonts w:ascii="Arial" w:eastAsia="Times New Roman" w:hAnsi="Arial" w:cs="Arial"/>
          <w:color w:val="222222"/>
          <w:sz w:val="19"/>
          <w:szCs w:val="19"/>
          <w:lang w:eastAsia="en-GB"/>
        </w:rPr>
        <w:t>present decide.</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b/>
          <w:bCs/>
          <w:color w:val="222222"/>
          <w:sz w:val="19"/>
          <w:szCs w:val="19"/>
          <w:lang w:eastAsia="en-GB"/>
        </w:rPr>
        <w:t>Carry out tasks delegated and report back at next meeting</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proofErr w:type="spellStart"/>
      <w:r w:rsidRPr="008668C6">
        <w:rPr>
          <w:rFonts w:ascii="Arial" w:eastAsia="Times New Roman" w:hAnsi="Arial" w:cs="Arial"/>
          <w:b/>
          <w:bCs/>
          <w:color w:val="222222"/>
          <w:sz w:val="19"/>
          <w:szCs w:val="19"/>
          <w:lang w:eastAsia="en-GB"/>
        </w:rPr>
        <w:t>CommunicatIon</w:t>
      </w:r>
      <w:proofErr w:type="spellEnd"/>
      <w:r w:rsidRPr="008668C6">
        <w:rPr>
          <w:rFonts w:ascii="Arial" w:eastAsia="Times New Roman" w:hAnsi="Arial" w:cs="Arial"/>
          <w:b/>
          <w:bCs/>
          <w:color w:val="222222"/>
          <w:sz w:val="19"/>
          <w:szCs w:val="19"/>
          <w:lang w:eastAsia="en-GB"/>
        </w:rPr>
        <w:t xml:space="preserve"> between meetings is OK - if there is something to input - input it anytime!</w:t>
      </w:r>
    </w:p>
    <w:p w:rsidR="008668C6" w:rsidRPr="008668C6" w:rsidRDefault="008668C6" w:rsidP="008668C6">
      <w:pPr>
        <w:shd w:val="clear" w:color="auto" w:fill="FFFFFF"/>
        <w:spacing w:after="0" w:line="240" w:lineRule="auto"/>
        <w:rPr>
          <w:rFonts w:ascii="Arial" w:eastAsia="Times New Roman" w:hAnsi="Arial" w:cs="Arial"/>
          <w:color w:val="222222"/>
          <w:sz w:val="19"/>
          <w:szCs w:val="19"/>
          <w:lang w:eastAsia="en-GB"/>
        </w:rPr>
      </w:pPr>
      <w:r w:rsidRPr="008668C6">
        <w:rPr>
          <w:rFonts w:ascii="Arial" w:eastAsia="Times New Roman" w:hAnsi="Arial" w:cs="Arial"/>
          <w:color w:val="222222"/>
          <w:sz w:val="19"/>
          <w:szCs w:val="19"/>
          <w:lang w:eastAsia="en-GB"/>
        </w:rPr>
        <w:t>(This will become easier when email, website established)</w:t>
      </w:r>
    </w:p>
    <w:p w:rsidR="008668C6" w:rsidRDefault="008668C6"/>
    <w:p w:rsidR="00DA24B5" w:rsidRPr="00DA24B5" w:rsidRDefault="00DA24B5">
      <w:pPr>
        <w:rPr>
          <w:b/>
        </w:rPr>
      </w:pPr>
      <w:r w:rsidRPr="00DA24B5">
        <w:rPr>
          <w:b/>
        </w:rPr>
        <w:t>Meeting Dates</w:t>
      </w:r>
    </w:p>
    <w:p w:rsidR="00DA24B5" w:rsidRDefault="00DA24B5">
      <w:r>
        <w:t xml:space="preserve">It was agreed that rather than always being on a Friday, the meeting dates should vary the days of the week.  The date for the next </w:t>
      </w:r>
      <w:r w:rsidR="00650C91">
        <w:t>meeting was set for Wednesday 12th</w:t>
      </w:r>
      <w:r>
        <w:t xml:space="preserve"> July</w:t>
      </w:r>
      <w:r w:rsidR="00650C91">
        <w:t xml:space="preserve"> at 7pm</w:t>
      </w:r>
      <w:r>
        <w:t>.  Diane will circulate a doodle poll to set the dates of subsequent meetings.</w:t>
      </w:r>
    </w:p>
    <w:p w:rsidR="00DA24B5" w:rsidRPr="005251BC" w:rsidRDefault="00DA24B5" w:rsidP="00D13056">
      <w:pPr>
        <w:jc w:val="right"/>
        <w:rPr>
          <w:b/>
        </w:rPr>
      </w:pPr>
      <w:r w:rsidRPr="005251BC">
        <w:rPr>
          <w:b/>
        </w:rPr>
        <w:t>Action: Diane</w:t>
      </w:r>
    </w:p>
    <w:p w:rsidR="00DA24B5" w:rsidRDefault="00DA24B5">
      <w:pPr>
        <w:rPr>
          <w:b/>
        </w:rPr>
      </w:pPr>
      <w:r w:rsidRPr="00DA24B5">
        <w:rPr>
          <w:b/>
        </w:rPr>
        <w:t>Matters Arising</w:t>
      </w:r>
      <w:r>
        <w:rPr>
          <w:b/>
        </w:rPr>
        <w:t>:</w:t>
      </w:r>
    </w:p>
    <w:p w:rsidR="00590A1B" w:rsidRDefault="00590A1B">
      <w:pPr>
        <w:rPr>
          <w:b/>
        </w:rPr>
      </w:pPr>
      <w:r>
        <w:rPr>
          <w:b/>
        </w:rPr>
        <w:t>TOWN</w:t>
      </w:r>
    </w:p>
    <w:p w:rsidR="00A75979" w:rsidRDefault="00A75979">
      <w:r>
        <w:t>The Secretary</w:t>
      </w:r>
      <w:r w:rsidR="00DA24B5" w:rsidRPr="00A75979">
        <w:t xml:space="preserve"> confirmed that the railway bridge, cutting the town in two</w:t>
      </w:r>
      <w:r>
        <w:t>,</w:t>
      </w:r>
      <w:r w:rsidR="00DA24B5" w:rsidRPr="00A75979">
        <w:t xml:space="preserve"> was indeed the property of Network Rail</w:t>
      </w:r>
      <w:r w:rsidRPr="00A75979">
        <w:t xml:space="preserve"> and currently the Town Council was trying to get permission to put some flower troughs on there</w:t>
      </w:r>
      <w:r>
        <w:t>.</w:t>
      </w:r>
      <w:r w:rsidR="00650C91">
        <w:t xml:space="preserve">  It appears this is not easy.</w:t>
      </w:r>
    </w:p>
    <w:p w:rsidR="00590A1B" w:rsidRPr="00590A1B" w:rsidRDefault="00590A1B">
      <w:pPr>
        <w:rPr>
          <w:b/>
        </w:rPr>
      </w:pPr>
      <w:r w:rsidRPr="00590A1B">
        <w:rPr>
          <w:b/>
        </w:rPr>
        <w:lastRenderedPageBreak/>
        <w:t>RESIDENTIAL HOUSING DEVELOPMENT STANDARDS</w:t>
      </w:r>
    </w:p>
    <w:p w:rsidR="00DA24B5" w:rsidRDefault="00A75979">
      <w:r>
        <w:t>The Secretary had contacted South Bucks District Council and</w:t>
      </w:r>
      <w:r w:rsidR="00DA24B5" w:rsidRPr="00A75979">
        <w:t xml:space="preserve"> </w:t>
      </w:r>
      <w:r>
        <w:t xml:space="preserve">established the number of properties within each council tax band in </w:t>
      </w:r>
      <w:proofErr w:type="spellStart"/>
      <w:r>
        <w:t>Gerrards</w:t>
      </w:r>
      <w:proofErr w:type="spellEnd"/>
      <w:r>
        <w:t xml:space="preserve"> Cross.  They are:</w:t>
      </w:r>
    </w:p>
    <w:tbl>
      <w:tblPr>
        <w:tblStyle w:val="TableGrid"/>
        <w:tblpPr w:leftFromText="180" w:rightFromText="180" w:vertAnchor="text" w:tblpY="1"/>
        <w:tblOverlap w:val="never"/>
        <w:tblW w:w="0" w:type="auto"/>
        <w:tblLook w:val="04A0"/>
      </w:tblPr>
      <w:tblGrid>
        <w:gridCol w:w="1951"/>
        <w:gridCol w:w="2126"/>
      </w:tblGrid>
      <w:tr w:rsidR="001155A2" w:rsidTr="001155A2">
        <w:tc>
          <w:tcPr>
            <w:tcW w:w="1951" w:type="dxa"/>
          </w:tcPr>
          <w:p w:rsidR="001155A2" w:rsidRDefault="001155A2" w:rsidP="001155A2">
            <w:r>
              <w:t>Council Tax Band</w:t>
            </w:r>
          </w:p>
        </w:tc>
        <w:tc>
          <w:tcPr>
            <w:tcW w:w="2126" w:type="dxa"/>
          </w:tcPr>
          <w:p w:rsidR="001155A2" w:rsidRDefault="001155A2" w:rsidP="001155A2">
            <w:r>
              <w:t>Number of Homes in</w:t>
            </w:r>
          </w:p>
          <w:p w:rsidR="001155A2" w:rsidRDefault="001155A2" w:rsidP="001155A2">
            <w:r>
              <w:t xml:space="preserve"> </w:t>
            </w:r>
            <w:proofErr w:type="spellStart"/>
            <w:r>
              <w:t>Gerrards</w:t>
            </w:r>
            <w:proofErr w:type="spellEnd"/>
            <w:r>
              <w:t xml:space="preserve"> Cross</w:t>
            </w:r>
          </w:p>
        </w:tc>
      </w:tr>
      <w:tr w:rsidR="001155A2" w:rsidTr="001155A2">
        <w:tc>
          <w:tcPr>
            <w:tcW w:w="1951" w:type="dxa"/>
          </w:tcPr>
          <w:p w:rsidR="001155A2" w:rsidRDefault="001155A2" w:rsidP="001155A2">
            <w:r>
              <w:t>A</w:t>
            </w:r>
          </w:p>
        </w:tc>
        <w:tc>
          <w:tcPr>
            <w:tcW w:w="2126" w:type="dxa"/>
          </w:tcPr>
          <w:p w:rsidR="001155A2" w:rsidRDefault="001155A2" w:rsidP="001155A2">
            <w:r>
              <w:t>46</w:t>
            </w:r>
          </w:p>
        </w:tc>
      </w:tr>
      <w:tr w:rsidR="001155A2" w:rsidTr="001155A2">
        <w:tc>
          <w:tcPr>
            <w:tcW w:w="1951" w:type="dxa"/>
          </w:tcPr>
          <w:p w:rsidR="001155A2" w:rsidRDefault="001155A2" w:rsidP="001155A2">
            <w:r>
              <w:t>B</w:t>
            </w:r>
          </w:p>
        </w:tc>
        <w:tc>
          <w:tcPr>
            <w:tcW w:w="2126" w:type="dxa"/>
          </w:tcPr>
          <w:p w:rsidR="001155A2" w:rsidRDefault="001155A2" w:rsidP="001155A2">
            <w:r>
              <w:t>21</w:t>
            </w:r>
          </w:p>
        </w:tc>
      </w:tr>
      <w:tr w:rsidR="001155A2" w:rsidTr="001155A2">
        <w:tc>
          <w:tcPr>
            <w:tcW w:w="1951" w:type="dxa"/>
          </w:tcPr>
          <w:p w:rsidR="001155A2" w:rsidRDefault="001155A2" w:rsidP="001155A2">
            <w:r>
              <w:t>C</w:t>
            </w:r>
          </w:p>
        </w:tc>
        <w:tc>
          <w:tcPr>
            <w:tcW w:w="2126" w:type="dxa"/>
          </w:tcPr>
          <w:p w:rsidR="001155A2" w:rsidRDefault="001155A2" w:rsidP="001155A2">
            <w:r>
              <w:t>121</w:t>
            </w:r>
          </w:p>
        </w:tc>
      </w:tr>
      <w:tr w:rsidR="001155A2" w:rsidTr="001155A2">
        <w:tc>
          <w:tcPr>
            <w:tcW w:w="1951" w:type="dxa"/>
          </w:tcPr>
          <w:p w:rsidR="001155A2" w:rsidRDefault="001155A2" w:rsidP="001155A2">
            <w:r>
              <w:t>D</w:t>
            </w:r>
          </w:p>
        </w:tc>
        <w:tc>
          <w:tcPr>
            <w:tcW w:w="2126" w:type="dxa"/>
          </w:tcPr>
          <w:p w:rsidR="001155A2" w:rsidRDefault="001155A2" w:rsidP="001155A2">
            <w:r>
              <w:t>194</w:t>
            </w:r>
          </w:p>
        </w:tc>
      </w:tr>
      <w:tr w:rsidR="001155A2" w:rsidTr="001155A2">
        <w:tc>
          <w:tcPr>
            <w:tcW w:w="1951" w:type="dxa"/>
          </w:tcPr>
          <w:p w:rsidR="001155A2" w:rsidRDefault="001155A2" w:rsidP="001155A2">
            <w:r>
              <w:t>E</w:t>
            </w:r>
          </w:p>
        </w:tc>
        <w:tc>
          <w:tcPr>
            <w:tcW w:w="2126" w:type="dxa"/>
          </w:tcPr>
          <w:p w:rsidR="001155A2" w:rsidRDefault="001155A2" w:rsidP="001155A2">
            <w:r>
              <w:t>281</w:t>
            </w:r>
          </w:p>
        </w:tc>
      </w:tr>
      <w:tr w:rsidR="001155A2" w:rsidTr="001155A2">
        <w:tc>
          <w:tcPr>
            <w:tcW w:w="1951" w:type="dxa"/>
          </w:tcPr>
          <w:p w:rsidR="001155A2" w:rsidRDefault="001155A2" w:rsidP="001155A2">
            <w:r>
              <w:t>F</w:t>
            </w:r>
          </w:p>
        </w:tc>
        <w:tc>
          <w:tcPr>
            <w:tcW w:w="2126" w:type="dxa"/>
          </w:tcPr>
          <w:p w:rsidR="001155A2" w:rsidRDefault="001155A2" w:rsidP="001155A2">
            <w:r>
              <w:t>225</w:t>
            </w:r>
          </w:p>
        </w:tc>
      </w:tr>
      <w:tr w:rsidR="001155A2" w:rsidTr="001155A2">
        <w:tc>
          <w:tcPr>
            <w:tcW w:w="1951" w:type="dxa"/>
          </w:tcPr>
          <w:p w:rsidR="001155A2" w:rsidRDefault="001155A2" w:rsidP="001155A2">
            <w:r>
              <w:t>G</w:t>
            </w:r>
          </w:p>
        </w:tc>
        <w:tc>
          <w:tcPr>
            <w:tcW w:w="2126" w:type="dxa"/>
          </w:tcPr>
          <w:p w:rsidR="001155A2" w:rsidRDefault="001155A2" w:rsidP="001155A2">
            <w:r>
              <w:t>1613</w:t>
            </w:r>
          </w:p>
        </w:tc>
      </w:tr>
      <w:tr w:rsidR="001155A2" w:rsidTr="001155A2">
        <w:tc>
          <w:tcPr>
            <w:tcW w:w="1951" w:type="dxa"/>
          </w:tcPr>
          <w:p w:rsidR="001155A2" w:rsidRDefault="001155A2" w:rsidP="001155A2">
            <w:r>
              <w:t>H</w:t>
            </w:r>
          </w:p>
        </w:tc>
        <w:tc>
          <w:tcPr>
            <w:tcW w:w="2126" w:type="dxa"/>
          </w:tcPr>
          <w:p w:rsidR="001155A2" w:rsidRDefault="001155A2" w:rsidP="001155A2">
            <w:r>
              <w:t>680</w:t>
            </w:r>
          </w:p>
        </w:tc>
      </w:tr>
    </w:tbl>
    <w:p w:rsidR="00AA6446" w:rsidRDefault="001155A2">
      <w:r>
        <w:br w:type="textWrapping" w:clear="all"/>
      </w:r>
    </w:p>
    <w:p w:rsidR="00A75979" w:rsidRDefault="00A75979">
      <w:r>
        <w:t xml:space="preserve">The Secretary would check that the Vision V2 document contained all the additions/amendments as </w:t>
      </w:r>
      <w:proofErr w:type="spellStart"/>
      <w:r>
        <w:t>minuted</w:t>
      </w:r>
      <w:proofErr w:type="spellEnd"/>
      <w:r>
        <w:t>.  This would be forwarded to Liz/Becky who would give feedback.</w:t>
      </w:r>
    </w:p>
    <w:p w:rsidR="00A75979" w:rsidRDefault="00A75979" w:rsidP="00D13056">
      <w:pPr>
        <w:jc w:val="right"/>
        <w:rPr>
          <w:b/>
        </w:rPr>
      </w:pPr>
      <w:r w:rsidRPr="00D13056">
        <w:rPr>
          <w:b/>
        </w:rPr>
        <w:t>Action: Diane</w:t>
      </w:r>
    </w:p>
    <w:p w:rsidR="00590A1B" w:rsidRPr="00D13056" w:rsidRDefault="00590A1B" w:rsidP="00590A1B">
      <w:pPr>
        <w:rPr>
          <w:b/>
        </w:rPr>
      </w:pPr>
      <w:r>
        <w:rPr>
          <w:b/>
        </w:rPr>
        <w:t>SHOPS AND BUSINESSES</w:t>
      </w:r>
    </w:p>
    <w:p w:rsidR="00A75979" w:rsidRDefault="00EB08EA">
      <w:r>
        <w:t>Norman reported t</w:t>
      </w:r>
      <w:r w:rsidR="00A75979">
        <w:t>here is no effective Trader’s Association in GX at the moment and they seem reluctant to come together as a group.</w:t>
      </w:r>
    </w:p>
    <w:p w:rsidR="00590A1B" w:rsidRPr="00590A1B" w:rsidRDefault="00590A1B">
      <w:pPr>
        <w:rPr>
          <w:b/>
        </w:rPr>
      </w:pPr>
      <w:r w:rsidRPr="00590A1B">
        <w:rPr>
          <w:b/>
        </w:rPr>
        <w:t>OPEN SPACES</w:t>
      </w:r>
      <w:r>
        <w:rPr>
          <w:b/>
        </w:rPr>
        <w:t>,</w:t>
      </w:r>
      <w:r w:rsidRPr="00590A1B">
        <w:rPr>
          <w:b/>
        </w:rPr>
        <w:t xml:space="preserve"> CONSERVATION AND HERITAGE</w:t>
      </w:r>
    </w:p>
    <w:p w:rsidR="00A75979" w:rsidRDefault="00A75979">
      <w:r>
        <w:t xml:space="preserve">Chairman advised that </w:t>
      </w:r>
      <w:proofErr w:type="spellStart"/>
      <w:r>
        <w:t>Gerrards</w:t>
      </w:r>
      <w:proofErr w:type="spellEnd"/>
      <w:r>
        <w:t xml:space="preserve"> Cross is excluded from any green belt development at the moment but that may not be the case in future.  Liz confirmed that it is possible to </w:t>
      </w:r>
      <w:proofErr w:type="gramStart"/>
      <w:r>
        <w:t>put  a</w:t>
      </w:r>
      <w:proofErr w:type="gramEnd"/>
      <w:r>
        <w:t xml:space="preserve"> green belt policy in the Neighbourhood Plan as long as it aligns with the Local Plan.</w:t>
      </w:r>
    </w:p>
    <w:p w:rsidR="00590A1B" w:rsidRPr="00590A1B" w:rsidRDefault="00590A1B">
      <w:pPr>
        <w:rPr>
          <w:b/>
        </w:rPr>
      </w:pPr>
      <w:r w:rsidRPr="00590A1B">
        <w:rPr>
          <w:b/>
        </w:rPr>
        <w:t>LEISURE, COMMUNITY AND HEALTH</w:t>
      </w:r>
    </w:p>
    <w:p w:rsidR="00A75979" w:rsidRDefault="00A75979">
      <w:r>
        <w:t xml:space="preserve">Re: village pub, the Chairman advised it was possible </w:t>
      </w:r>
      <w:r w:rsidR="00A515FB">
        <w:t>to have a community pub and the</w:t>
      </w:r>
      <w:r>
        <w:t xml:space="preserve"> HSBC </w:t>
      </w:r>
      <w:proofErr w:type="gramStart"/>
      <w:r>
        <w:t xml:space="preserve">building </w:t>
      </w:r>
      <w:r w:rsidR="00A515FB">
        <w:t xml:space="preserve"> was</w:t>
      </w:r>
      <w:proofErr w:type="gramEnd"/>
      <w:r w:rsidR="00A515FB">
        <w:t xml:space="preserve"> mentioned.</w:t>
      </w:r>
    </w:p>
    <w:p w:rsidR="00A515FB" w:rsidRDefault="00A515FB">
      <w:r>
        <w:t xml:space="preserve">Liz confirmed it would be reasonable to </w:t>
      </w:r>
      <w:proofErr w:type="gramStart"/>
      <w:r>
        <w:t>put  a</w:t>
      </w:r>
      <w:proofErr w:type="gramEnd"/>
      <w:r>
        <w:t xml:space="preserve"> GP surgery in the plan.  A lot of people in GX go to the surgery in Chalfont St Peter which is getting a lot of new housing which will increase demand there. It could be possible to use the Memorial Centre as a medical hub.</w:t>
      </w:r>
    </w:p>
    <w:p w:rsidR="00590A1B" w:rsidRPr="00590A1B" w:rsidRDefault="00590A1B">
      <w:pPr>
        <w:rPr>
          <w:b/>
        </w:rPr>
      </w:pPr>
      <w:r w:rsidRPr="00590A1B">
        <w:rPr>
          <w:b/>
        </w:rPr>
        <w:t>ASPIRATIONS</w:t>
      </w:r>
    </w:p>
    <w:p w:rsidR="00A515FB" w:rsidRDefault="00A515FB">
      <w:r>
        <w:t xml:space="preserve">To add to the aspirations, that rubbish be collected from flats above shops.  Cllr </w:t>
      </w:r>
      <w:proofErr w:type="spellStart"/>
      <w:r>
        <w:t>Orme</w:t>
      </w:r>
      <w:proofErr w:type="spellEnd"/>
      <w:r>
        <w:t xml:space="preserve"> advised that landlords won’t pay for communal bins.  The aspiration would be better infrastructure for people in rental properties.</w:t>
      </w:r>
    </w:p>
    <w:p w:rsidR="00D00176" w:rsidRPr="005251BC" w:rsidRDefault="00D00176" w:rsidP="00D13056">
      <w:pPr>
        <w:jc w:val="right"/>
        <w:rPr>
          <w:b/>
        </w:rPr>
      </w:pPr>
      <w:proofErr w:type="spellStart"/>
      <w:r w:rsidRPr="005251BC">
        <w:rPr>
          <w:b/>
        </w:rPr>
        <w:t>Action</w:t>
      </w:r>
      <w:proofErr w:type="gramStart"/>
      <w:r w:rsidRPr="005251BC">
        <w:rPr>
          <w:b/>
        </w:rPr>
        <w:t>:Diane</w:t>
      </w:r>
      <w:proofErr w:type="spellEnd"/>
      <w:proofErr w:type="gramEnd"/>
    </w:p>
    <w:p w:rsidR="00A515FB" w:rsidRDefault="00A515FB">
      <w:r>
        <w:lastRenderedPageBreak/>
        <w:t>The Secretary advised she had accumulated some data on parking in GX and would share this with the group.</w:t>
      </w:r>
    </w:p>
    <w:p w:rsidR="00A515FB" w:rsidRPr="005251BC" w:rsidRDefault="00A515FB" w:rsidP="00D13056">
      <w:pPr>
        <w:jc w:val="right"/>
        <w:rPr>
          <w:b/>
        </w:rPr>
      </w:pPr>
      <w:r w:rsidRPr="005251BC">
        <w:rPr>
          <w:b/>
        </w:rPr>
        <w:t>Action: Diane</w:t>
      </w:r>
    </w:p>
    <w:p w:rsidR="00A515FB" w:rsidRDefault="00590A1B">
      <w:pPr>
        <w:rPr>
          <w:b/>
        </w:rPr>
      </w:pPr>
      <w:r>
        <w:rPr>
          <w:b/>
        </w:rPr>
        <w:t>LOGO</w:t>
      </w:r>
    </w:p>
    <w:p w:rsidR="00A515FB" w:rsidRDefault="00A515FB">
      <w:r>
        <w:t xml:space="preserve">Helen had worked on a number of designs for the logo and was thanked for her efforts.  </w:t>
      </w:r>
      <w:proofErr w:type="spellStart"/>
      <w:r>
        <w:t>Hellen</w:t>
      </w:r>
      <w:proofErr w:type="spellEnd"/>
      <w:r>
        <w:t xml:space="preserve"> would email the designs to the Secretary who would upload them to Google Docs so everyone could see them.  There was no rush to get a logo and we will decide what to do at a later date.</w:t>
      </w:r>
    </w:p>
    <w:p w:rsidR="00A515FB" w:rsidRPr="005251BC" w:rsidRDefault="00A515FB" w:rsidP="00D13056">
      <w:pPr>
        <w:jc w:val="right"/>
        <w:rPr>
          <w:b/>
        </w:rPr>
      </w:pPr>
      <w:r w:rsidRPr="005251BC">
        <w:rPr>
          <w:b/>
        </w:rPr>
        <w:t xml:space="preserve">Action: </w:t>
      </w:r>
      <w:proofErr w:type="spellStart"/>
      <w:r w:rsidRPr="005251BC">
        <w:rPr>
          <w:b/>
        </w:rPr>
        <w:t>Hellen</w:t>
      </w:r>
      <w:proofErr w:type="spellEnd"/>
      <w:r w:rsidRPr="005251BC">
        <w:rPr>
          <w:b/>
        </w:rPr>
        <w:t>, Diane, All</w:t>
      </w:r>
    </w:p>
    <w:p w:rsidR="00A515FB" w:rsidRDefault="001562A8">
      <w:pPr>
        <w:rPr>
          <w:b/>
        </w:rPr>
      </w:pPr>
      <w:r>
        <w:rPr>
          <w:b/>
        </w:rPr>
        <w:t>WEBSITE AND SOCIAL MEDIA</w:t>
      </w:r>
    </w:p>
    <w:p w:rsidR="00DA43E2" w:rsidRDefault="00DA43E2">
      <w:r>
        <w:t xml:space="preserve">Twitter needs constant attention so a website and </w:t>
      </w:r>
      <w:proofErr w:type="spellStart"/>
      <w:r>
        <w:t>facebook</w:t>
      </w:r>
      <w:proofErr w:type="spellEnd"/>
      <w:r>
        <w:t xml:space="preserve"> page would b</w:t>
      </w:r>
      <w:r w:rsidR="00751309">
        <w:t>e sufficient, plus an email address for the website.  The Chairman agreed to discus this with NEXUS.  We have a budget.</w:t>
      </w:r>
    </w:p>
    <w:p w:rsidR="00751309" w:rsidRDefault="00751309" w:rsidP="00590A1B">
      <w:pPr>
        <w:jc w:val="right"/>
        <w:rPr>
          <w:b/>
        </w:rPr>
      </w:pPr>
      <w:r w:rsidRPr="005251BC">
        <w:rPr>
          <w:b/>
        </w:rPr>
        <w:t>Action: Norman</w:t>
      </w:r>
    </w:p>
    <w:p w:rsidR="00751309" w:rsidRDefault="00751309">
      <w:pPr>
        <w:rPr>
          <w:b/>
        </w:rPr>
      </w:pPr>
      <w:r w:rsidRPr="005251BC">
        <w:rPr>
          <w:b/>
        </w:rPr>
        <w:t>AOB:</w:t>
      </w:r>
    </w:p>
    <w:p w:rsidR="00910F6E" w:rsidRPr="00910F6E" w:rsidRDefault="00910F6E">
      <w:r w:rsidRPr="00910F6E">
        <w:t>Diane reported on</w:t>
      </w:r>
      <w:r>
        <w:t xml:space="preserve"> the response from the festival and together </w:t>
      </w:r>
      <w:proofErr w:type="gramStart"/>
      <w:r>
        <w:t>with</w:t>
      </w:r>
      <w:r w:rsidRPr="00910F6E">
        <w:t xml:space="preserve">  Ni</w:t>
      </w:r>
      <w:r>
        <w:t>ck</w:t>
      </w:r>
      <w:proofErr w:type="gramEnd"/>
      <w:r>
        <w:t>, Heather, Brian and Karen was thanked for the</w:t>
      </w:r>
      <w:r w:rsidRPr="00910F6E">
        <w:t xml:space="preserve"> work on this</w:t>
      </w:r>
      <w:r>
        <w:t xml:space="preserve"> event, which proved very successful as a first public engagement exercise.</w:t>
      </w:r>
    </w:p>
    <w:p w:rsidR="00751309" w:rsidRDefault="00751309">
      <w:r>
        <w:t>The Secretary asked if we could use our 3 question survey on other groups.  It was agreed this would be a good idea and we should compile a list of stakeholders.  This is the list we created which is not definitive.  The Town Council will have contacts for some of them.  It was noted that a personal approach would get a better response than emailing.</w:t>
      </w:r>
    </w:p>
    <w:p w:rsidR="00751309" w:rsidRDefault="00751309">
      <w:r>
        <w:t>Stakeholders</w:t>
      </w:r>
    </w:p>
    <w:tbl>
      <w:tblPr>
        <w:tblStyle w:val="TableGrid"/>
        <w:tblW w:w="0" w:type="auto"/>
        <w:tblLook w:val="04A0"/>
      </w:tblPr>
      <w:tblGrid>
        <w:gridCol w:w="3080"/>
        <w:gridCol w:w="3081"/>
        <w:gridCol w:w="3081"/>
      </w:tblGrid>
      <w:tr w:rsidR="00751309" w:rsidTr="00751309">
        <w:tc>
          <w:tcPr>
            <w:tcW w:w="3080" w:type="dxa"/>
          </w:tcPr>
          <w:p w:rsidR="00751309" w:rsidRDefault="00751309">
            <w:r>
              <w:t>Residents</w:t>
            </w:r>
          </w:p>
        </w:tc>
        <w:tc>
          <w:tcPr>
            <w:tcW w:w="3081" w:type="dxa"/>
          </w:tcPr>
          <w:p w:rsidR="00751309" w:rsidRDefault="00751309">
            <w:r>
              <w:t>Businesses</w:t>
            </w:r>
          </w:p>
        </w:tc>
        <w:tc>
          <w:tcPr>
            <w:tcW w:w="3081" w:type="dxa"/>
          </w:tcPr>
          <w:p w:rsidR="00751309" w:rsidRDefault="00751309">
            <w:r>
              <w:t>Schools</w:t>
            </w:r>
          </w:p>
        </w:tc>
      </w:tr>
      <w:tr w:rsidR="00751309" w:rsidTr="00751309">
        <w:tc>
          <w:tcPr>
            <w:tcW w:w="3080" w:type="dxa"/>
          </w:tcPr>
          <w:p w:rsidR="00751309" w:rsidRDefault="00751309">
            <w:r>
              <w:t>Memorial Centre</w:t>
            </w:r>
          </w:p>
        </w:tc>
        <w:tc>
          <w:tcPr>
            <w:tcW w:w="3081" w:type="dxa"/>
          </w:tcPr>
          <w:p w:rsidR="00751309" w:rsidRDefault="00751309">
            <w:r>
              <w:t>Transport Operators</w:t>
            </w:r>
          </w:p>
        </w:tc>
        <w:tc>
          <w:tcPr>
            <w:tcW w:w="3081" w:type="dxa"/>
          </w:tcPr>
          <w:p w:rsidR="00751309" w:rsidRDefault="003319FF">
            <w:r>
              <w:t>Spo</w:t>
            </w:r>
            <w:r w:rsidR="00751309">
              <w:t xml:space="preserve">rts </w:t>
            </w:r>
            <w:r>
              <w:t>Clubs</w:t>
            </w:r>
          </w:p>
        </w:tc>
      </w:tr>
      <w:tr w:rsidR="00751309" w:rsidTr="00751309">
        <w:tc>
          <w:tcPr>
            <w:tcW w:w="3080" w:type="dxa"/>
          </w:tcPr>
          <w:p w:rsidR="00751309" w:rsidRDefault="003319FF">
            <w:r>
              <w:t>Brownies/Cubs</w:t>
            </w:r>
          </w:p>
        </w:tc>
        <w:tc>
          <w:tcPr>
            <w:tcW w:w="3081" w:type="dxa"/>
          </w:tcPr>
          <w:p w:rsidR="00751309" w:rsidRDefault="003319FF">
            <w:r>
              <w:t>Newspapers</w:t>
            </w:r>
          </w:p>
        </w:tc>
        <w:tc>
          <w:tcPr>
            <w:tcW w:w="3081" w:type="dxa"/>
          </w:tcPr>
          <w:p w:rsidR="00751309" w:rsidRDefault="003319FF">
            <w:r>
              <w:t>Celebrities</w:t>
            </w:r>
          </w:p>
        </w:tc>
      </w:tr>
      <w:tr w:rsidR="00751309" w:rsidTr="00751309">
        <w:tc>
          <w:tcPr>
            <w:tcW w:w="3080" w:type="dxa"/>
          </w:tcPr>
          <w:p w:rsidR="00751309" w:rsidRDefault="003319FF">
            <w:r>
              <w:t>Churches</w:t>
            </w:r>
          </w:p>
        </w:tc>
        <w:tc>
          <w:tcPr>
            <w:tcW w:w="3081" w:type="dxa"/>
          </w:tcPr>
          <w:p w:rsidR="00751309" w:rsidRDefault="003319FF">
            <w:proofErr w:type="spellStart"/>
            <w:r>
              <w:t>Womens</w:t>
            </w:r>
            <w:proofErr w:type="spellEnd"/>
            <w:r>
              <w:t>’ Institute</w:t>
            </w:r>
          </w:p>
        </w:tc>
        <w:tc>
          <w:tcPr>
            <w:tcW w:w="3081" w:type="dxa"/>
          </w:tcPr>
          <w:p w:rsidR="00751309" w:rsidRDefault="003319FF">
            <w:r>
              <w:t>U3A</w:t>
            </w:r>
          </w:p>
        </w:tc>
      </w:tr>
      <w:tr w:rsidR="003319FF" w:rsidTr="00751309">
        <w:tc>
          <w:tcPr>
            <w:tcW w:w="3080" w:type="dxa"/>
          </w:tcPr>
          <w:p w:rsidR="003319FF" w:rsidRDefault="003319FF">
            <w:r>
              <w:t>Commuters</w:t>
            </w:r>
          </w:p>
        </w:tc>
        <w:tc>
          <w:tcPr>
            <w:tcW w:w="3081" w:type="dxa"/>
          </w:tcPr>
          <w:p w:rsidR="003319FF" w:rsidRDefault="003319FF">
            <w:r>
              <w:t>Local Authorities</w:t>
            </w:r>
          </w:p>
        </w:tc>
        <w:tc>
          <w:tcPr>
            <w:tcW w:w="3081" w:type="dxa"/>
          </w:tcPr>
          <w:p w:rsidR="003319FF" w:rsidRDefault="003319FF">
            <w:r>
              <w:t>Town Council</w:t>
            </w:r>
          </w:p>
        </w:tc>
      </w:tr>
      <w:tr w:rsidR="00751309" w:rsidTr="00751309">
        <w:tc>
          <w:tcPr>
            <w:tcW w:w="3080" w:type="dxa"/>
          </w:tcPr>
          <w:p w:rsidR="00751309" w:rsidRDefault="003319FF" w:rsidP="003319FF">
            <w:r>
              <w:t>Neighbouring Councils</w:t>
            </w:r>
          </w:p>
        </w:tc>
        <w:tc>
          <w:tcPr>
            <w:tcW w:w="3081" w:type="dxa"/>
          </w:tcPr>
          <w:p w:rsidR="00751309" w:rsidRDefault="003319FF">
            <w:r>
              <w:t>Elder Care</w:t>
            </w:r>
          </w:p>
        </w:tc>
        <w:tc>
          <w:tcPr>
            <w:tcW w:w="3081" w:type="dxa"/>
          </w:tcPr>
          <w:p w:rsidR="00751309" w:rsidRDefault="003319FF">
            <w:r>
              <w:t>Disabled/Cheshire Homes</w:t>
            </w:r>
          </w:p>
        </w:tc>
      </w:tr>
      <w:tr w:rsidR="003319FF" w:rsidTr="00751309">
        <w:tc>
          <w:tcPr>
            <w:tcW w:w="3080" w:type="dxa"/>
          </w:tcPr>
          <w:p w:rsidR="003319FF" w:rsidRDefault="003319FF" w:rsidP="003319FF">
            <w:r>
              <w:t>Dog Walkers</w:t>
            </w:r>
          </w:p>
        </w:tc>
        <w:tc>
          <w:tcPr>
            <w:tcW w:w="3081" w:type="dxa"/>
          </w:tcPr>
          <w:p w:rsidR="003319FF" w:rsidRDefault="003319FF">
            <w:r>
              <w:t>Nurseries</w:t>
            </w:r>
          </w:p>
        </w:tc>
        <w:tc>
          <w:tcPr>
            <w:tcW w:w="3081" w:type="dxa"/>
          </w:tcPr>
          <w:p w:rsidR="003319FF" w:rsidRDefault="003319FF">
            <w:r>
              <w:t>Toddler Groups</w:t>
            </w:r>
          </w:p>
        </w:tc>
      </w:tr>
      <w:tr w:rsidR="003319FF" w:rsidTr="00751309">
        <w:tc>
          <w:tcPr>
            <w:tcW w:w="3080" w:type="dxa"/>
          </w:tcPr>
          <w:p w:rsidR="003319FF" w:rsidRDefault="003319FF" w:rsidP="003319FF">
            <w:r>
              <w:t>MP</w:t>
            </w:r>
          </w:p>
        </w:tc>
        <w:tc>
          <w:tcPr>
            <w:tcW w:w="3081" w:type="dxa"/>
          </w:tcPr>
          <w:p w:rsidR="003319FF" w:rsidRDefault="003319FF">
            <w:r>
              <w:t>Police</w:t>
            </w:r>
          </w:p>
        </w:tc>
        <w:tc>
          <w:tcPr>
            <w:tcW w:w="3081" w:type="dxa"/>
          </w:tcPr>
          <w:p w:rsidR="003319FF" w:rsidRDefault="00590A1B">
            <w:r>
              <w:t>Cinema users/promote on screen</w:t>
            </w:r>
          </w:p>
        </w:tc>
      </w:tr>
    </w:tbl>
    <w:p w:rsidR="00751309" w:rsidRDefault="00751309"/>
    <w:p w:rsidR="003319FF" w:rsidRDefault="003319FF">
      <w:r>
        <w:t>Liz has a template we can use for approaching stakeholder groups.</w:t>
      </w:r>
    </w:p>
    <w:p w:rsidR="003319FF" w:rsidRDefault="003319FF">
      <w:r>
        <w:t xml:space="preserve">These 3 questions can be asked anonymously but when we do a proper survey we will need to collect respondent data </w:t>
      </w:r>
      <w:proofErr w:type="spellStart"/>
      <w:proofErr w:type="gramStart"/>
      <w:r>
        <w:t>eg</w:t>
      </w:r>
      <w:proofErr w:type="spellEnd"/>
      <w:r>
        <w:t xml:space="preserve">  age</w:t>
      </w:r>
      <w:proofErr w:type="gramEnd"/>
      <w:r>
        <w:t xml:space="preserve"> and postcode so we can show we have consulted all sections of the community.</w:t>
      </w:r>
    </w:p>
    <w:p w:rsidR="003319FF" w:rsidRDefault="003319FF">
      <w:r>
        <w:lastRenderedPageBreak/>
        <w:t xml:space="preserve">It was agreed to change the wording of the second questions to ‘What </w:t>
      </w:r>
      <w:r w:rsidRPr="003319FF">
        <w:rPr>
          <w:b/>
        </w:rPr>
        <w:t>don’t</w:t>
      </w:r>
      <w:r>
        <w:t xml:space="preserve"> you like about </w:t>
      </w:r>
      <w:proofErr w:type="spellStart"/>
      <w:r>
        <w:t>Gerrards</w:t>
      </w:r>
      <w:proofErr w:type="spellEnd"/>
      <w:r>
        <w:t xml:space="preserve"> Cross?</w:t>
      </w:r>
      <w:r w:rsidR="00EB08EA">
        <w:t>’</w:t>
      </w:r>
      <w:r>
        <w:t xml:space="preserve"> </w:t>
      </w:r>
      <w:r w:rsidR="00EE5BDC">
        <w:t>as the original wording produced responses that overlapped with question 3.</w:t>
      </w:r>
    </w:p>
    <w:p w:rsidR="003319FF" w:rsidRPr="005251BC" w:rsidRDefault="001562A8">
      <w:pPr>
        <w:rPr>
          <w:b/>
        </w:rPr>
      </w:pPr>
      <w:r>
        <w:rPr>
          <w:b/>
        </w:rPr>
        <w:t>WHAT NEXT?</w:t>
      </w:r>
    </w:p>
    <w:p w:rsidR="003319FF" w:rsidRDefault="003319FF">
      <w:r>
        <w:t xml:space="preserve"> </w:t>
      </w:r>
      <w:r w:rsidR="001562A8">
        <w:t>Liz advised us w</w:t>
      </w:r>
      <w:r>
        <w:t>e need to plan a community engagement event, a whole day event</w:t>
      </w:r>
      <w:proofErr w:type="gramStart"/>
      <w:r>
        <w:t xml:space="preserve">, </w:t>
      </w:r>
      <w:r w:rsidR="001562A8">
        <w:t xml:space="preserve"> for</w:t>
      </w:r>
      <w:proofErr w:type="gramEnd"/>
      <w:r w:rsidR="001562A8">
        <w:t xml:space="preserve"> </w:t>
      </w:r>
      <w:r>
        <w:t>after the summer.  At the next meeting we should set a date for this and it should be end of September/beginning of October</w:t>
      </w:r>
      <w:r w:rsidR="009404C5">
        <w:t>.</w:t>
      </w:r>
    </w:p>
    <w:p w:rsidR="009404C5" w:rsidRDefault="009404C5">
      <w:r>
        <w:t>Jane had produced a press release and posted it on the Next Door website.  Norman had written a piece to go out in The Voice.</w:t>
      </w:r>
    </w:p>
    <w:p w:rsidR="009404C5" w:rsidRDefault="009404C5">
      <w:r>
        <w:t>Meeting ended 8.45pm</w:t>
      </w:r>
    </w:p>
    <w:p w:rsidR="009404C5" w:rsidRPr="00DA43E2" w:rsidRDefault="009404C5">
      <w:r>
        <w:t xml:space="preserve">Next meeting:  </w:t>
      </w:r>
      <w:proofErr w:type="gramStart"/>
      <w:r>
        <w:t xml:space="preserve">Wednesday </w:t>
      </w:r>
      <w:r w:rsidR="00590A1B">
        <w:t xml:space="preserve"> 12</w:t>
      </w:r>
      <w:r w:rsidR="00590A1B" w:rsidRPr="00590A1B">
        <w:rPr>
          <w:vertAlign w:val="superscript"/>
        </w:rPr>
        <w:t>th</w:t>
      </w:r>
      <w:proofErr w:type="gramEnd"/>
      <w:r w:rsidR="00590A1B">
        <w:t xml:space="preserve"> July 2017 at 7pm</w:t>
      </w:r>
    </w:p>
    <w:p w:rsidR="00D01F84" w:rsidRDefault="00D01F84"/>
    <w:p w:rsidR="00D01F84" w:rsidRDefault="00D01F84"/>
    <w:sectPr w:rsidR="00D01F84" w:rsidSect="00C179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F84"/>
    <w:rsid w:val="00062FB4"/>
    <w:rsid w:val="001155A2"/>
    <w:rsid w:val="001464E9"/>
    <w:rsid w:val="001562A8"/>
    <w:rsid w:val="001D09A3"/>
    <w:rsid w:val="001D7CB9"/>
    <w:rsid w:val="003319FF"/>
    <w:rsid w:val="00375C4F"/>
    <w:rsid w:val="00490731"/>
    <w:rsid w:val="004F32E5"/>
    <w:rsid w:val="005251BC"/>
    <w:rsid w:val="00590A1B"/>
    <w:rsid w:val="005E685E"/>
    <w:rsid w:val="00650C91"/>
    <w:rsid w:val="00751309"/>
    <w:rsid w:val="008668C6"/>
    <w:rsid w:val="008F6780"/>
    <w:rsid w:val="0090257F"/>
    <w:rsid w:val="00910F6E"/>
    <w:rsid w:val="009404C5"/>
    <w:rsid w:val="009D6389"/>
    <w:rsid w:val="00A371BD"/>
    <w:rsid w:val="00A515FB"/>
    <w:rsid w:val="00A75979"/>
    <w:rsid w:val="00AA6446"/>
    <w:rsid w:val="00C07A28"/>
    <w:rsid w:val="00C179D0"/>
    <w:rsid w:val="00C30C7A"/>
    <w:rsid w:val="00CC0A1C"/>
    <w:rsid w:val="00D00176"/>
    <w:rsid w:val="00D01F84"/>
    <w:rsid w:val="00D13056"/>
    <w:rsid w:val="00D95065"/>
    <w:rsid w:val="00DA24B5"/>
    <w:rsid w:val="00DA43E2"/>
    <w:rsid w:val="00EB08EA"/>
    <w:rsid w:val="00EE5BDC"/>
    <w:rsid w:val="00F34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668C6"/>
  </w:style>
</w:styles>
</file>

<file path=word/webSettings.xml><?xml version="1.0" encoding="utf-8"?>
<w:webSettings xmlns:r="http://schemas.openxmlformats.org/officeDocument/2006/relationships" xmlns:w="http://schemas.openxmlformats.org/wordprocessingml/2006/main">
  <w:divs>
    <w:div w:id="1371682314">
      <w:bodyDiv w:val="1"/>
      <w:marLeft w:val="0"/>
      <w:marRight w:val="0"/>
      <w:marTop w:val="0"/>
      <w:marBottom w:val="0"/>
      <w:divBdr>
        <w:top w:val="none" w:sz="0" w:space="0" w:color="auto"/>
        <w:left w:val="none" w:sz="0" w:space="0" w:color="auto"/>
        <w:bottom w:val="none" w:sz="0" w:space="0" w:color="auto"/>
        <w:right w:val="none" w:sz="0" w:space="0" w:color="auto"/>
      </w:divBdr>
    </w:div>
    <w:div w:id="1876965386">
      <w:bodyDiv w:val="1"/>
      <w:marLeft w:val="0"/>
      <w:marRight w:val="0"/>
      <w:marTop w:val="0"/>
      <w:marBottom w:val="0"/>
      <w:divBdr>
        <w:top w:val="none" w:sz="0" w:space="0" w:color="auto"/>
        <w:left w:val="none" w:sz="0" w:space="0" w:color="auto"/>
        <w:bottom w:val="none" w:sz="0" w:space="0" w:color="auto"/>
        <w:right w:val="none" w:sz="0" w:space="0" w:color="auto"/>
      </w:divBdr>
      <w:divsChild>
        <w:div w:id="1917745910">
          <w:marLeft w:val="0"/>
          <w:marRight w:val="0"/>
          <w:marTop w:val="0"/>
          <w:marBottom w:val="0"/>
          <w:divBdr>
            <w:top w:val="none" w:sz="0" w:space="0" w:color="auto"/>
            <w:left w:val="none" w:sz="0" w:space="0" w:color="auto"/>
            <w:bottom w:val="none" w:sz="0" w:space="0" w:color="auto"/>
            <w:right w:val="none" w:sz="0" w:space="0" w:color="auto"/>
          </w:divBdr>
        </w:div>
        <w:div w:id="1740321039">
          <w:marLeft w:val="0"/>
          <w:marRight w:val="0"/>
          <w:marTop w:val="0"/>
          <w:marBottom w:val="0"/>
          <w:divBdr>
            <w:top w:val="none" w:sz="0" w:space="0" w:color="auto"/>
            <w:left w:val="none" w:sz="0" w:space="0" w:color="auto"/>
            <w:bottom w:val="none" w:sz="0" w:space="0" w:color="auto"/>
            <w:right w:val="none" w:sz="0" w:space="0" w:color="auto"/>
          </w:divBdr>
        </w:div>
        <w:div w:id="390007380">
          <w:marLeft w:val="0"/>
          <w:marRight w:val="0"/>
          <w:marTop w:val="0"/>
          <w:marBottom w:val="0"/>
          <w:divBdr>
            <w:top w:val="none" w:sz="0" w:space="0" w:color="auto"/>
            <w:left w:val="none" w:sz="0" w:space="0" w:color="auto"/>
            <w:bottom w:val="none" w:sz="0" w:space="0" w:color="auto"/>
            <w:right w:val="none" w:sz="0" w:space="0" w:color="auto"/>
          </w:divBdr>
        </w:div>
        <w:div w:id="1088037020">
          <w:marLeft w:val="0"/>
          <w:marRight w:val="0"/>
          <w:marTop w:val="0"/>
          <w:marBottom w:val="0"/>
          <w:divBdr>
            <w:top w:val="none" w:sz="0" w:space="0" w:color="auto"/>
            <w:left w:val="none" w:sz="0" w:space="0" w:color="auto"/>
            <w:bottom w:val="none" w:sz="0" w:space="0" w:color="auto"/>
            <w:right w:val="none" w:sz="0" w:space="0" w:color="auto"/>
          </w:divBdr>
        </w:div>
        <w:div w:id="494296609">
          <w:marLeft w:val="0"/>
          <w:marRight w:val="0"/>
          <w:marTop w:val="0"/>
          <w:marBottom w:val="0"/>
          <w:divBdr>
            <w:top w:val="none" w:sz="0" w:space="0" w:color="auto"/>
            <w:left w:val="none" w:sz="0" w:space="0" w:color="auto"/>
            <w:bottom w:val="none" w:sz="0" w:space="0" w:color="auto"/>
            <w:right w:val="none" w:sz="0" w:space="0" w:color="auto"/>
          </w:divBdr>
        </w:div>
        <w:div w:id="962808640">
          <w:marLeft w:val="0"/>
          <w:marRight w:val="0"/>
          <w:marTop w:val="0"/>
          <w:marBottom w:val="0"/>
          <w:divBdr>
            <w:top w:val="none" w:sz="0" w:space="0" w:color="auto"/>
            <w:left w:val="none" w:sz="0" w:space="0" w:color="auto"/>
            <w:bottom w:val="none" w:sz="0" w:space="0" w:color="auto"/>
            <w:right w:val="none" w:sz="0" w:space="0" w:color="auto"/>
          </w:divBdr>
        </w:div>
        <w:div w:id="194603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20</cp:revision>
  <cp:lastPrinted>2017-06-21T16:58:00Z</cp:lastPrinted>
  <dcterms:created xsi:type="dcterms:W3CDTF">2017-06-16T20:32:00Z</dcterms:created>
  <dcterms:modified xsi:type="dcterms:W3CDTF">2017-06-21T17:00:00Z</dcterms:modified>
</cp:coreProperties>
</file>